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AA" w:rsidRDefault="00CF19AA" w:rsidP="00CF19AA"/>
    <w:p w:rsidR="00CF19AA" w:rsidRDefault="00CF19AA" w:rsidP="00CF19AA"/>
    <w:p w:rsidR="00CF19AA" w:rsidRDefault="00CF19AA" w:rsidP="00CF19AA"/>
    <w:p w:rsidR="00CF19AA" w:rsidRDefault="00CF19AA" w:rsidP="00CF19AA"/>
    <w:p w:rsidR="00CF19AA" w:rsidRPr="00647C75" w:rsidRDefault="00CF19AA" w:rsidP="00CF19AA">
      <w:pPr>
        <w:jc w:val="center"/>
        <w:rPr>
          <w:b/>
        </w:rPr>
      </w:pPr>
      <w:r w:rsidRPr="00647C75">
        <w:rPr>
          <w:b/>
        </w:rPr>
        <w:t xml:space="preserve">Перечень мероприятий, </w:t>
      </w:r>
    </w:p>
    <w:p w:rsidR="00CF19AA" w:rsidRPr="00647C75" w:rsidRDefault="00CF19AA" w:rsidP="00CF19AA">
      <w:pPr>
        <w:jc w:val="center"/>
        <w:rPr>
          <w:b/>
        </w:rPr>
      </w:pPr>
      <w:r w:rsidRPr="00647C75">
        <w:rPr>
          <w:b/>
        </w:rPr>
        <w:t xml:space="preserve">проведенных по укреплению материально-технической базы </w:t>
      </w:r>
      <w:r>
        <w:rPr>
          <w:b/>
        </w:rPr>
        <w:t xml:space="preserve">и созданию </w:t>
      </w:r>
      <w:proofErr w:type="spellStart"/>
      <w:r>
        <w:rPr>
          <w:b/>
        </w:rPr>
        <w:t>здоровьесберегающей</w:t>
      </w:r>
      <w:proofErr w:type="spellEnd"/>
      <w:r>
        <w:rPr>
          <w:b/>
        </w:rPr>
        <w:t xml:space="preserve"> среды в МАОУ многопрофильной гимназии №13 г. Пензы</w:t>
      </w:r>
    </w:p>
    <w:p w:rsidR="00CF19AA" w:rsidRPr="00647C75" w:rsidRDefault="00CF19AA" w:rsidP="00CF19AA">
      <w:pPr>
        <w:jc w:val="center"/>
        <w:rPr>
          <w:b/>
        </w:rPr>
      </w:pPr>
      <w:r>
        <w:rPr>
          <w:b/>
        </w:rPr>
        <w:t>к 2012-2013 учебному году</w:t>
      </w:r>
    </w:p>
    <w:p w:rsidR="00CF19AA" w:rsidRDefault="00CF19AA" w:rsidP="00CF19AA"/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828"/>
        <w:gridCol w:w="3960"/>
        <w:gridCol w:w="1980"/>
        <w:gridCol w:w="1980"/>
      </w:tblGrid>
      <w:tr w:rsidR="00CF19AA" w:rsidRPr="00A024BA" w:rsidTr="000A677B">
        <w:tc>
          <w:tcPr>
            <w:tcW w:w="828" w:type="dxa"/>
          </w:tcPr>
          <w:p w:rsidR="00CF19AA" w:rsidRPr="00A024BA" w:rsidRDefault="00CF19AA" w:rsidP="005A65BA">
            <w:pPr>
              <w:jc w:val="center"/>
              <w:rPr>
                <w:b/>
              </w:rPr>
            </w:pPr>
            <w:r w:rsidRPr="00A024BA">
              <w:rPr>
                <w:b/>
              </w:rPr>
              <w:t>№ п/п</w:t>
            </w:r>
          </w:p>
        </w:tc>
        <w:tc>
          <w:tcPr>
            <w:tcW w:w="3960" w:type="dxa"/>
          </w:tcPr>
          <w:p w:rsidR="00CF19AA" w:rsidRPr="00A024BA" w:rsidRDefault="00CF19AA" w:rsidP="005A65B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0" w:type="dxa"/>
          </w:tcPr>
          <w:p w:rsidR="00CF19AA" w:rsidRPr="00A024BA" w:rsidRDefault="00CF19AA" w:rsidP="005A65BA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1980" w:type="dxa"/>
          </w:tcPr>
          <w:p w:rsidR="00CF19AA" w:rsidRPr="00A024BA" w:rsidRDefault="00CF19AA" w:rsidP="005A65B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1.</w:t>
            </w:r>
          </w:p>
        </w:tc>
        <w:tc>
          <w:tcPr>
            <w:tcW w:w="3960" w:type="dxa"/>
          </w:tcPr>
          <w:p w:rsidR="00CF19AA" w:rsidRDefault="00CF19AA" w:rsidP="005A65BA">
            <w:r>
              <w:t xml:space="preserve">Установка оконных </w:t>
            </w:r>
            <w:proofErr w:type="spellStart"/>
            <w:r>
              <w:t>пластпакетов</w:t>
            </w:r>
            <w:proofErr w:type="spellEnd"/>
            <w:r>
              <w:t xml:space="preserve"> в 5 учебных кабинетах, вестибюле 1 этажа, рекреациях 2 этажа, центральной лестницы</w:t>
            </w:r>
          </w:p>
        </w:tc>
        <w:tc>
          <w:tcPr>
            <w:tcW w:w="1980" w:type="dxa"/>
          </w:tcPr>
          <w:p w:rsidR="00CF19AA" w:rsidRDefault="00CF19AA" w:rsidP="005A65BA">
            <w:r>
              <w:t>800000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01.07.2012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2.</w:t>
            </w:r>
          </w:p>
        </w:tc>
        <w:tc>
          <w:tcPr>
            <w:tcW w:w="3960" w:type="dxa"/>
          </w:tcPr>
          <w:p w:rsidR="00CF19AA" w:rsidRDefault="00CF19AA" w:rsidP="005A65BA">
            <w:r>
              <w:t>Ремонт обеденного зала, буфета, приобретение мебели для буфета</w:t>
            </w:r>
          </w:p>
        </w:tc>
        <w:tc>
          <w:tcPr>
            <w:tcW w:w="1980" w:type="dxa"/>
          </w:tcPr>
          <w:p w:rsidR="00CF19AA" w:rsidRDefault="00CF19AA" w:rsidP="005A65BA">
            <w:r>
              <w:t>500000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01.12.2011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3.</w:t>
            </w:r>
          </w:p>
        </w:tc>
        <w:tc>
          <w:tcPr>
            <w:tcW w:w="3960" w:type="dxa"/>
          </w:tcPr>
          <w:p w:rsidR="00CF19AA" w:rsidRDefault="00CF19AA" w:rsidP="005A65BA">
            <w:pPr>
              <w:ind w:left="144" w:hanging="144"/>
            </w:pPr>
            <w:r>
              <w:t xml:space="preserve">Ремонт комнаты </w:t>
            </w:r>
            <w:proofErr w:type="spellStart"/>
            <w:r>
              <w:t>сангигиены</w:t>
            </w:r>
            <w:proofErr w:type="spellEnd"/>
            <w:r>
              <w:t xml:space="preserve"> для девочек на 3 этаже</w:t>
            </w:r>
          </w:p>
        </w:tc>
        <w:tc>
          <w:tcPr>
            <w:tcW w:w="1980" w:type="dxa"/>
          </w:tcPr>
          <w:p w:rsidR="00CF19AA" w:rsidRDefault="00CF19AA" w:rsidP="005A65BA">
            <w:r>
              <w:t>200000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01.01.2012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4.</w:t>
            </w:r>
          </w:p>
        </w:tc>
        <w:tc>
          <w:tcPr>
            <w:tcW w:w="3960" w:type="dxa"/>
          </w:tcPr>
          <w:p w:rsidR="00CF19AA" w:rsidRDefault="00CF19AA" w:rsidP="005A65BA">
            <w:r>
              <w:t>Частичный ремонт ограждения</w:t>
            </w:r>
          </w:p>
        </w:tc>
        <w:tc>
          <w:tcPr>
            <w:tcW w:w="1980" w:type="dxa"/>
          </w:tcPr>
          <w:p w:rsidR="00CF19AA" w:rsidRDefault="00CF19AA" w:rsidP="005A65BA">
            <w:r>
              <w:t>30000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01.11.2011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5.</w:t>
            </w:r>
          </w:p>
        </w:tc>
        <w:tc>
          <w:tcPr>
            <w:tcW w:w="3960" w:type="dxa"/>
          </w:tcPr>
          <w:p w:rsidR="00CF19AA" w:rsidRDefault="00CF19AA" w:rsidP="005A65BA">
            <w:r>
              <w:t>Ремонт учительской</w:t>
            </w:r>
          </w:p>
        </w:tc>
        <w:tc>
          <w:tcPr>
            <w:tcW w:w="1980" w:type="dxa"/>
          </w:tcPr>
          <w:p w:rsidR="00CF19AA" w:rsidRDefault="00CF19AA" w:rsidP="005A65BA">
            <w:r>
              <w:t>50000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01.06.2012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6.</w:t>
            </w:r>
          </w:p>
        </w:tc>
        <w:tc>
          <w:tcPr>
            <w:tcW w:w="3960" w:type="dxa"/>
          </w:tcPr>
          <w:p w:rsidR="00CF19AA" w:rsidRDefault="00CF19AA" w:rsidP="005A65BA">
            <w:r>
              <w:t>Ремонт кабинета завучей и приобретение в них мебели</w:t>
            </w:r>
          </w:p>
        </w:tc>
        <w:tc>
          <w:tcPr>
            <w:tcW w:w="1980" w:type="dxa"/>
          </w:tcPr>
          <w:p w:rsidR="00CF19AA" w:rsidRDefault="00CF19AA" w:rsidP="005A65BA">
            <w:r>
              <w:t>100000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01.06.2012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7.</w:t>
            </w:r>
          </w:p>
        </w:tc>
        <w:tc>
          <w:tcPr>
            <w:tcW w:w="3960" w:type="dxa"/>
          </w:tcPr>
          <w:p w:rsidR="00CF19AA" w:rsidRDefault="00CF19AA" w:rsidP="005A65BA">
            <w:r>
              <w:t>Приобретение учебной мебели (столы, стулья, шкафы)</w:t>
            </w:r>
          </w:p>
        </w:tc>
        <w:tc>
          <w:tcPr>
            <w:tcW w:w="1980" w:type="dxa"/>
          </w:tcPr>
          <w:p w:rsidR="00CF19AA" w:rsidRDefault="00CF19AA" w:rsidP="005A65BA">
            <w:r>
              <w:t>150000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01.09.2012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8.</w:t>
            </w:r>
          </w:p>
        </w:tc>
        <w:tc>
          <w:tcPr>
            <w:tcW w:w="3960" w:type="dxa"/>
          </w:tcPr>
          <w:p w:rsidR="00CF19AA" w:rsidRDefault="00CF19AA" w:rsidP="005A65BA">
            <w:r>
              <w:t>Установка информационных стендов</w:t>
            </w:r>
          </w:p>
        </w:tc>
        <w:tc>
          <w:tcPr>
            <w:tcW w:w="1980" w:type="dxa"/>
          </w:tcPr>
          <w:p w:rsidR="00CF19AA" w:rsidRDefault="00CF19AA" w:rsidP="005A65BA">
            <w:r>
              <w:t>60000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01.07.2012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9.</w:t>
            </w:r>
          </w:p>
        </w:tc>
        <w:tc>
          <w:tcPr>
            <w:tcW w:w="3960" w:type="dxa"/>
          </w:tcPr>
          <w:p w:rsidR="00CF19AA" w:rsidRDefault="00CF19AA" w:rsidP="005A65BA">
            <w:r>
              <w:t>Благоустройство территории</w:t>
            </w:r>
          </w:p>
        </w:tc>
        <w:tc>
          <w:tcPr>
            <w:tcW w:w="1980" w:type="dxa"/>
          </w:tcPr>
          <w:p w:rsidR="00CF19AA" w:rsidRDefault="00CF19AA" w:rsidP="005A65BA">
            <w:r>
              <w:t>50000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в течение лета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10.</w:t>
            </w:r>
          </w:p>
        </w:tc>
        <w:tc>
          <w:tcPr>
            <w:tcW w:w="3960" w:type="dxa"/>
          </w:tcPr>
          <w:p w:rsidR="00CF19AA" w:rsidRDefault="00CF19AA" w:rsidP="005A65BA">
            <w:r>
              <w:t>Косметический ремонт в кабинетах 204, 209, 315, 215, 1, 2</w:t>
            </w:r>
          </w:p>
        </w:tc>
        <w:tc>
          <w:tcPr>
            <w:tcW w:w="1980" w:type="dxa"/>
          </w:tcPr>
          <w:p w:rsidR="00CF19AA" w:rsidRDefault="00CF19AA" w:rsidP="005A65BA">
            <w:r>
              <w:t>150000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01.09.2012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11.</w:t>
            </w:r>
          </w:p>
        </w:tc>
        <w:tc>
          <w:tcPr>
            <w:tcW w:w="3960" w:type="dxa"/>
          </w:tcPr>
          <w:p w:rsidR="00CF19AA" w:rsidRDefault="00CF19AA" w:rsidP="005A65BA">
            <w:r>
              <w:t>Замена жалюзи в столовой, вестибюле 1 этажа, центральной лестницы, в кабинетах завучей</w:t>
            </w:r>
          </w:p>
        </w:tc>
        <w:tc>
          <w:tcPr>
            <w:tcW w:w="1980" w:type="dxa"/>
          </w:tcPr>
          <w:p w:rsidR="00CF19AA" w:rsidRDefault="00CF19AA" w:rsidP="005A65BA">
            <w:r>
              <w:t>120000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01.07.2012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12.</w:t>
            </w:r>
          </w:p>
        </w:tc>
        <w:tc>
          <w:tcPr>
            <w:tcW w:w="3960" w:type="dxa"/>
          </w:tcPr>
          <w:p w:rsidR="00CF19AA" w:rsidRDefault="00CF19AA" w:rsidP="005A65BA">
            <w:r>
              <w:t>Косметический ремонт тира, теплицы</w:t>
            </w:r>
          </w:p>
        </w:tc>
        <w:tc>
          <w:tcPr>
            <w:tcW w:w="1980" w:type="dxa"/>
          </w:tcPr>
          <w:p w:rsidR="00CF19AA" w:rsidRDefault="00CF19AA" w:rsidP="005A65BA">
            <w:r>
              <w:t>10000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01.06.2012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13.</w:t>
            </w:r>
          </w:p>
        </w:tc>
        <w:tc>
          <w:tcPr>
            <w:tcW w:w="3960" w:type="dxa"/>
          </w:tcPr>
          <w:p w:rsidR="00CF19AA" w:rsidRDefault="00CF19AA" w:rsidP="005A65BA">
            <w:r>
              <w:t xml:space="preserve">Косметический ремонт </w:t>
            </w:r>
            <w:proofErr w:type="spellStart"/>
            <w:r>
              <w:t>ФОКа</w:t>
            </w:r>
            <w:proofErr w:type="spellEnd"/>
          </w:p>
        </w:tc>
        <w:tc>
          <w:tcPr>
            <w:tcW w:w="1980" w:type="dxa"/>
          </w:tcPr>
          <w:p w:rsidR="00CF19AA" w:rsidRDefault="00CF19AA" w:rsidP="005A65BA">
            <w:r>
              <w:t>40000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01.09.2012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14.</w:t>
            </w:r>
          </w:p>
        </w:tc>
        <w:tc>
          <w:tcPr>
            <w:tcW w:w="3960" w:type="dxa"/>
          </w:tcPr>
          <w:p w:rsidR="00CF19AA" w:rsidRDefault="00CF19AA" w:rsidP="005A65BA">
            <w:r>
              <w:t>Установка детской игровой площадки</w:t>
            </w:r>
          </w:p>
        </w:tc>
        <w:tc>
          <w:tcPr>
            <w:tcW w:w="1980" w:type="dxa"/>
          </w:tcPr>
          <w:p w:rsidR="00CF19AA" w:rsidRDefault="00CF19AA" w:rsidP="005A65BA">
            <w:r>
              <w:t>257000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01.02.2012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15.</w:t>
            </w:r>
          </w:p>
        </w:tc>
        <w:tc>
          <w:tcPr>
            <w:tcW w:w="3960" w:type="dxa"/>
          </w:tcPr>
          <w:p w:rsidR="00CF19AA" w:rsidRDefault="00CF19AA" w:rsidP="005A65BA">
            <w:r>
              <w:t>Установка тренажерного городка</w:t>
            </w:r>
          </w:p>
        </w:tc>
        <w:tc>
          <w:tcPr>
            <w:tcW w:w="1980" w:type="dxa"/>
          </w:tcPr>
          <w:p w:rsidR="00CF19AA" w:rsidRDefault="00CF19AA" w:rsidP="005A65BA">
            <w:r>
              <w:t>300000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01.10.2011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16.</w:t>
            </w:r>
          </w:p>
        </w:tc>
        <w:tc>
          <w:tcPr>
            <w:tcW w:w="3960" w:type="dxa"/>
          </w:tcPr>
          <w:p w:rsidR="00CF19AA" w:rsidRDefault="00CF19AA" w:rsidP="005A65BA">
            <w:r>
              <w:t>Косметический ремонт спортзала</w:t>
            </w:r>
          </w:p>
        </w:tc>
        <w:tc>
          <w:tcPr>
            <w:tcW w:w="1980" w:type="dxa"/>
          </w:tcPr>
          <w:p w:rsidR="00CF19AA" w:rsidRDefault="00CF19AA" w:rsidP="005A65BA">
            <w:r>
              <w:t>25000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01.09.2012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17.</w:t>
            </w:r>
          </w:p>
        </w:tc>
        <w:tc>
          <w:tcPr>
            <w:tcW w:w="3960" w:type="dxa"/>
          </w:tcPr>
          <w:p w:rsidR="00CF19AA" w:rsidRDefault="00CF19AA" w:rsidP="005A65BA">
            <w:r>
              <w:t>Косметический ремонт цоколя</w:t>
            </w:r>
          </w:p>
        </w:tc>
        <w:tc>
          <w:tcPr>
            <w:tcW w:w="1980" w:type="dxa"/>
          </w:tcPr>
          <w:p w:rsidR="00CF19AA" w:rsidRDefault="00CF19AA" w:rsidP="005A65BA">
            <w:r>
              <w:t>20000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01.06.2012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18</w:t>
            </w:r>
          </w:p>
        </w:tc>
        <w:tc>
          <w:tcPr>
            <w:tcW w:w="3960" w:type="dxa"/>
          </w:tcPr>
          <w:p w:rsidR="00CF19AA" w:rsidRDefault="00CF19AA" w:rsidP="005A65BA">
            <w:r>
              <w:t>Приобретение интерактивного оборудования</w:t>
            </w:r>
          </w:p>
        </w:tc>
        <w:tc>
          <w:tcPr>
            <w:tcW w:w="1980" w:type="dxa"/>
          </w:tcPr>
          <w:p w:rsidR="00CF19AA" w:rsidRDefault="00CF19AA" w:rsidP="005A65BA">
            <w:r>
              <w:t>120000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01.01.2012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  <w:r>
              <w:t>19.</w:t>
            </w:r>
          </w:p>
        </w:tc>
        <w:tc>
          <w:tcPr>
            <w:tcW w:w="3960" w:type="dxa"/>
          </w:tcPr>
          <w:p w:rsidR="00CF19AA" w:rsidRDefault="00CF19AA" w:rsidP="005A65BA">
            <w:r>
              <w:t>Ремонт туалетов в начальной школе</w:t>
            </w:r>
          </w:p>
        </w:tc>
        <w:tc>
          <w:tcPr>
            <w:tcW w:w="1980" w:type="dxa"/>
          </w:tcPr>
          <w:p w:rsidR="00CF19AA" w:rsidRDefault="00CF19AA" w:rsidP="005A65BA">
            <w:r>
              <w:t>100000 руб.</w:t>
            </w:r>
          </w:p>
        </w:tc>
        <w:tc>
          <w:tcPr>
            <w:tcW w:w="1980" w:type="dxa"/>
          </w:tcPr>
          <w:p w:rsidR="00CF19AA" w:rsidRDefault="00CF19AA" w:rsidP="005A65BA">
            <w:r>
              <w:t>до 01.09.2012 г.</w:t>
            </w:r>
          </w:p>
        </w:tc>
      </w:tr>
      <w:tr w:rsidR="00CF19AA" w:rsidTr="000A677B">
        <w:tc>
          <w:tcPr>
            <w:tcW w:w="828" w:type="dxa"/>
          </w:tcPr>
          <w:p w:rsidR="00CF19AA" w:rsidRDefault="00CF19AA" w:rsidP="005A65BA">
            <w:pPr>
              <w:spacing w:line="360" w:lineRule="auto"/>
            </w:pPr>
          </w:p>
        </w:tc>
        <w:tc>
          <w:tcPr>
            <w:tcW w:w="3960" w:type="dxa"/>
          </w:tcPr>
          <w:p w:rsidR="00CF19AA" w:rsidRPr="00146681" w:rsidRDefault="00CF19AA" w:rsidP="005A65B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960" w:type="dxa"/>
            <w:gridSpan w:val="2"/>
          </w:tcPr>
          <w:p w:rsidR="00CF19AA" w:rsidRPr="00146681" w:rsidRDefault="00CF19AA" w:rsidP="005A65BA">
            <w:pPr>
              <w:jc w:val="center"/>
              <w:rPr>
                <w:b/>
              </w:rPr>
            </w:pPr>
            <w:r>
              <w:rPr>
                <w:b/>
              </w:rPr>
              <w:t>3082000 руб.</w:t>
            </w:r>
          </w:p>
        </w:tc>
      </w:tr>
    </w:tbl>
    <w:p w:rsidR="00D768F7" w:rsidRDefault="00D768F7">
      <w:bookmarkStart w:id="0" w:name="_GoBack"/>
      <w:bookmarkEnd w:id="0"/>
    </w:p>
    <w:sectPr w:rsidR="00D7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AA"/>
    <w:rsid w:val="00CF19AA"/>
    <w:rsid w:val="00D7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757FE-042E-4651-B6FA-9CD20586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2014-04-14T13:28:00Z</dcterms:created>
  <dcterms:modified xsi:type="dcterms:W3CDTF">2014-04-14T13:29:00Z</dcterms:modified>
</cp:coreProperties>
</file>